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21" w:rsidRPr="00B04189" w:rsidRDefault="00503106" w:rsidP="007C6A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189">
        <w:rPr>
          <w:rFonts w:ascii="Times New Roman" w:hAnsi="Times New Roman" w:cs="Times New Roman"/>
          <w:b/>
          <w:sz w:val="28"/>
          <w:szCs w:val="28"/>
          <w:u w:val="single"/>
        </w:rPr>
        <w:t>VEVŐTÁJÉKOZTATÓ VÍZTERES KANDALLÓKHOZ, VÍ</w:t>
      </w:r>
      <w:r w:rsidR="009A4CA5" w:rsidRPr="00B04189">
        <w:rPr>
          <w:rFonts w:ascii="Times New Roman" w:hAnsi="Times New Roman" w:cs="Times New Roman"/>
          <w:b/>
          <w:sz w:val="28"/>
          <w:szCs w:val="28"/>
          <w:u w:val="single"/>
        </w:rPr>
        <w:t>ZTERES KANDALLÓBETÉTEKHEZ</w:t>
      </w:r>
    </w:p>
    <w:p w:rsidR="009A4CA5" w:rsidRPr="00B04189" w:rsidRDefault="009A4CA5" w:rsidP="00323121">
      <w:pPr>
        <w:rPr>
          <w:rFonts w:ascii="Times New Roman" w:hAnsi="Times New Roman" w:cs="Times New Roman"/>
        </w:rPr>
      </w:pPr>
    </w:p>
    <w:p w:rsidR="009A4CA5" w:rsidRPr="00B04189" w:rsidRDefault="009A4CA5" w:rsidP="00323121">
      <w:pPr>
        <w:rPr>
          <w:rFonts w:ascii="Times New Roman" w:hAnsi="Times New Roman" w:cs="Times New Roman"/>
          <w:b/>
          <w:sz w:val="24"/>
          <w:szCs w:val="24"/>
        </w:rPr>
      </w:pPr>
      <w:r w:rsidRPr="00B04189">
        <w:rPr>
          <w:rFonts w:ascii="Times New Roman" w:hAnsi="Times New Roman" w:cs="Times New Roman"/>
          <w:b/>
          <w:sz w:val="24"/>
          <w:szCs w:val="24"/>
        </w:rPr>
        <w:t>Műszaki adatok</w:t>
      </w:r>
    </w:p>
    <w:p w:rsidR="009A4CA5" w:rsidRPr="00B04189" w:rsidRDefault="007C6A03" w:rsidP="00323121">
      <w:pPr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vízteres kandalló</w:t>
      </w:r>
      <w:r w:rsidR="009A4CA5" w:rsidRPr="00B04189">
        <w:rPr>
          <w:rFonts w:ascii="Times New Roman" w:hAnsi="Times New Roman" w:cs="Times New Roman"/>
        </w:rPr>
        <w:t xml:space="preserve"> falát kettős köpeny alkotja. A belső l</w:t>
      </w:r>
      <w:r w:rsidR="00503106" w:rsidRPr="00B04189">
        <w:rPr>
          <w:rFonts w:ascii="Times New Roman" w:hAnsi="Times New Roman" w:cs="Times New Roman"/>
        </w:rPr>
        <w:t xml:space="preserve">emezvastagság 5 mm-es, a külső </w:t>
      </w:r>
      <w:r w:rsidRPr="00B04189">
        <w:rPr>
          <w:rFonts w:ascii="Times New Roman" w:hAnsi="Times New Roman" w:cs="Times New Roman"/>
        </w:rPr>
        <w:t xml:space="preserve">3 mm-es </w:t>
      </w:r>
      <w:r w:rsidR="009A4CA5" w:rsidRPr="00B04189">
        <w:rPr>
          <w:rFonts w:ascii="Times New Roman" w:hAnsi="Times New Roman" w:cs="Times New Roman"/>
        </w:rPr>
        <w:t>lemezből készült.</w:t>
      </w:r>
    </w:p>
    <w:p w:rsidR="00EB1FA7" w:rsidRPr="00B04189" w:rsidRDefault="00EB1FA7" w:rsidP="00323121">
      <w:pPr>
        <w:rPr>
          <w:rFonts w:ascii="Times New Roman" w:hAnsi="Times New Roman" w:cs="Times New Roman"/>
        </w:rPr>
      </w:pPr>
    </w:p>
    <w:p w:rsidR="00EB1FA7" w:rsidRPr="00B04189" w:rsidRDefault="00EB1FA7" w:rsidP="00323121">
      <w:pPr>
        <w:rPr>
          <w:rFonts w:ascii="Times New Roman" w:hAnsi="Times New Roman" w:cs="Times New Roman"/>
          <w:b/>
          <w:sz w:val="24"/>
          <w:szCs w:val="24"/>
        </w:rPr>
      </w:pPr>
      <w:r w:rsidRPr="00B04189">
        <w:rPr>
          <w:rFonts w:ascii="Times New Roman" w:hAnsi="Times New Roman" w:cs="Times New Roman"/>
          <w:b/>
          <w:sz w:val="24"/>
          <w:szCs w:val="24"/>
        </w:rPr>
        <w:t>Biztonsági előírások</w:t>
      </w:r>
    </w:p>
    <w:p w:rsidR="00EB1FA7" w:rsidRPr="00B04189" w:rsidRDefault="00EB1FA7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Üzembe helyezés előtt a kéményt a kém</w:t>
      </w:r>
      <w:r w:rsidR="002A54B3" w:rsidRPr="00B04189">
        <w:rPr>
          <w:rFonts w:ascii="Times New Roman" w:hAnsi="Times New Roman" w:cs="Times New Roman"/>
        </w:rPr>
        <w:t xml:space="preserve">ényseprővel </w:t>
      </w:r>
      <w:r w:rsidR="007C6A03" w:rsidRPr="00B04189">
        <w:rPr>
          <w:rFonts w:ascii="Times New Roman" w:hAnsi="Times New Roman" w:cs="Times New Roman"/>
        </w:rPr>
        <w:t xml:space="preserve">ellenőriztetni, szükség esetén épületgépésszel méreteztetni </w:t>
      </w:r>
      <w:r w:rsidR="002A54B3" w:rsidRPr="00B04189">
        <w:rPr>
          <w:rFonts w:ascii="Times New Roman" w:hAnsi="Times New Roman" w:cs="Times New Roman"/>
        </w:rPr>
        <w:t xml:space="preserve">kell. A </w:t>
      </w:r>
      <w:r w:rsidRPr="00B04189">
        <w:rPr>
          <w:rFonts w:ascii="Times New Roman" w:hAnsi="Times New Roman" w:cs="Times New Roman"/>
        </w:rPr>
        <w:t>kéménynek t</w:t>
      </w:r>
      <w:r w:rsidR="002A54B3" w:rsidRPr="00B04189">
        <w:rPr>
          <w:rFonts w:ascii="Times New Roman" w:hAnsi="Times New Roman" w:cs="Times New Roman"/>
        </w:rPr>
        <w:t>ökéletes állapotban kell lennie!</w:t>
      </w:r>
    </w:p>
    <w:p w:rsidR="00AC4D66" w:rsidRPr="00B04189" w:rsidRDefault="00EB1FA7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Gázfűtés</w:t>
      </w:r>
      <w:r w:rsidR="00AC4D66" w:rsidRPr="00B04189">
        <w:rPr>
          <w:rFonts w:ascii="Times New Roman" w:hAnsi="Times New Roman" w:cs="Times New Roman"/>
        </w:rPr>
        <w:t xml:space="preserve"> /cirkó,</w:t>
      </w:r>
      <w:r w:rsidR="007C6A03" w:rsidRPr="00B04189">
        <w:rPr>
          <w:rFonts w:ascii="Times New Roman" w:hAnsi="Times New Roman" w:cs="Times New Roman"/>
        </w:rPr>
        <w:t xml:space="preserve"> </w:t>
      </w:r>
      <w:r w:rsidR="00AC4D66" w:rsidRPr="00B04189">
        <w:rPr>
          <w:rFonts w:ascii="Times New Roman" w:hAnsi="Times New Roman" w:cs="Times New Roman"/>
        </w:rPr>
        <w:t xml:space="preserve">gázkazán/ mellé </w:t>
      </w:r>
      <w:r w:rsidR="007C6A03" w:rsidRPr="00B04189">
        <w:rPr>
          <w:rFonts w:ascii="Times New Roman" w:hAnsi="Times New Roman" w:cs="Times New Roman"/>
        </w:rPr>
        <w:t>való beépí</w:t>
      </w:r>
      <w:r w:rsidR="004C476C" w:rsidRPr="00B04189">
        <w:rPr>
          <w:rFonts w:ascii="Times New Roman" w:hAnsi="Times New Roman" w:cs="Times New Roman"/>
        </w:rPr>
        <w:t>tésnél,</w:t>
      </w:r>
      <w:r w:rsidR="00AC4D66" w:rsidRPr="00B04189">
        <w:rPr>
          <w:rFonts w:ascii="Times New Roman" w:hAnsi="Times New Roman" w:cs="Times New Roman"/>
        </w:rPr>
        <w:t xml:space="preserve"> minden esetben biztonság</w:t>
      </w:r>
      <w:r w:rsidR="007C6A03" w:rsidRPr="00B04189">
        <w:rPr>
          <w:rFonts w:ascii="Times New Roman" w:hAnsi="Times New Roman" w:cs="Times New Roman"/>
        </w:rPr>
        <w:t>i szelepet kell elhelyezni!  Ha</w:t>
      </w:r>
      <w:r w:rsidR="00AC4D66" w:rsidRPr="00B04189">
        <w:rPr>
          <w:rFonts w:ascii="Times New Roman" w:hAnsi="Times New Roman" w:cs="Times New Roman"/>
        </w:rPr>
        <w:t xml:space="preserve"> a rendszer 1”</w:t>
      </w:r>
      <w:proofErr w:type="spellStart"/>
      <w:r w:rsidR="00AC4D66" w:rsidRPr="00B04189">
        <w:rPr>
          <w:rFonts w:ascii="Times New Roman" w:hAnsi="Times New Roman" w:cs="Times New Roman"/>
        </w:rPr>
        <w:t>-os</w:t>
      </w:r>
      <w:proofErr w:type="spellEnd"/>
      <w:r w:rsidR="00AC4D66" w:rsidRPr="00B04189">
        <w:rPr>
          <w:rFonts w:ascii="Times New Roman" w:hAnsi="Times New Roman" w:cs="Times New Roman"/>
        </w:rPr>
        <w:t>, vagy ennél véko</w:t>
      </w:r>
      <w:r w:rsidR="007C6A03" w:rsidRPr="00B04189">
        <w:rPr>
          <w:rFonts w:ascii="Times New Roman" w:hAnsi="Times New Roman" w:cs="Times New Roman"/>
        </w:rPr>
        <w:t>nyabb csövekből van megoldva,</w:t>
      </w:r>
      <w:r w:rsidR="00AC4D66" w:rsidRPr="00B04189">
        <w:rPr>
          <w:rFonts w:ascii="Times New Roman" w:hAnsi="Times New Roman" w:cs="Times New Roman"/>
        </w:rPr>
        <w:t xml:space="preserve"> és csak keringető</w:t>
      </w:r>
      <w:r w:rsidR="004C476C" w:rsidRPr="00B04189">
        <w:rPr>
          <w:rFonts w:ascii="Times New Roman" w:hAnsi="Times New Roman" w:cs="Times New Roman"/>
        </w:rPr>
        <w:t xml:space="preserve"> </w:t>
      </w:r>
      <w:r w:rsidR="00AC4D66" w:rsidRPr="00B04189">
        <w:rPr>
          <w:rFonts w:ascii="Times New Roman" w:hAnsi="Times New Roman" w:cs="Times New Roman"/>
        </w:rPr>
        <w:t>szivattyú tudja működtetni a ren</w:t>
      </w:r>
      <w:r w:rsidR="004C476C" w:rsidRPr="00B04189">
        <w:rPr>
          <w:rFonts w:ascii="Times New Roman" w:hAnsi="Times New Roman" w:cs="Times New Roman"/>
        </w:rPr>
        <w:t xml:space="preserve">dszert, vagy ha a kandalló </w:t>
      </w:r>
      <w:r w:rsidR="007C6A03" w:rsidRPr="00B04189">
        <w:rPr>
          <w:rFonts w:ascii="Times New Roman" w:hAnsi="Times New Roman" w:cs="Times New Roman"/>
        </w:rPr>
        <w:t>beépí</w:t>
      </w:r>
      <w:r w:rsidR="004C476C" w:rsidRPr="00B04189">
        <w:rPr>
          <w:rFonts w:ascii="Times New Roman" w:hAnsi="Times New Roman" w:cs="Times New Roman"/>
        </w:rPr>
        <w:t xml:space="preserve">tésénél </w:t>
      </w:r>
      <w:r w:rsidR="00AC4D66" w:rsidRPr="00B04189">
        <w:rPr>
          <w:rFonts w:ascii="Times New Roman" w:hAnsi="Times New Roman" w:cs="Times New Roman"/>
        </w:rPr>
        <w:t xml:space="preserve">az előremenő és visszatérő </w:t>
      </w:r>
      <w:r w:rsidR="007C6A03" w:rsidRPr="00B04189">
        <w:rPr>
          <w:rFonts w:ascii="Times New Roman" w:hAnsi="Times New Roman" w:cs="Times New Roman"/>
        </w:rPr>
        <w:t>vezetékekbe elzárócsap van beépí</w:t>
      </w:r>
      <w:r w:rsidR="004C476C" w:rsidRPr="00B04189">
        <w:rPr>
          <w:rFonts w:ascii="Times New Roman" w:hAnsi="Times New Roman" w:cs="Times New Roman"/>
        </w:rPr>
        <w:t>tve szintén szükséges a biztonsági szelep elhelyezése, vagy biztosí</w:t>
      </w:r>
      <w:r w:rsidR="00AC4D66" w:rsidRPr="00B04189">
        <w:rPr>
          <w:rFonts w:ascii="Times New Roman" w:hAnsi="Times New Roman" w:cs="Times New Roman"/>
        </w:rPr>
        <w:t>tani kell a tágul</w:t>
      </w:r>
      <w:r w:rsidR="007C6A03" w:rsidRPr="00B04189">
        <w:rPr>
          <w:rFonts w:ascii="Times New Roman" w:hAnsi="Times New Roman" w:cs="Times New Roman"/>
        </w:rPr>
        <w:t>ási tartály felé a szabad vízára</w:t>
      </w:r>
      <w:r w:rsidR="00AC4D66" w:rsidRPr="00B04189">
        <w:rPr>
          <w:rFonts w:ascii="Times New Roman" w:hAnsi="Times New Roman" w:cs="Times New Roman"/>
        </w:rPr>
        <w:t>mlást!</w:t>
      </w:r>
      <w:r w:rsidR="007C6A03" w:rsidRPr="00B04189">
        <w:rPr>
          <w:rFonts w:ascii="Times New Roman" w:hAnsi="Times New Roman" w:cs="Times New Roman"/>
        </w:rPr>
        <w:t xml:space="preserve"> Fű</w:t>
      </w:r>
      <w:r w:rsidR="000809C4" w:rsidRPr="00B04189">
        <w:rPr>
          <w:rFonts w:ascii="Times New Roman" w:hAnsi="Times New Roman" w:cs="Times New Roman"/>
        </w:rPr>
        <w:t>tés közben a tágulási tartály nem fagyhat el, nem dugulhat el! A rendszert időnként utána kel</w:t>
      </w:r>
      <w:r w:rsidR="007C6A03" w:rsidRPr="00B04189">
        <w:rPr>
          <w:rFonts w:ascii="Times New Roman" w:hAnsi="Times New Roman" w:cs="Times New Roman"/>
        </w:rPr>
        <w:t>l tölteni. Az utántöltést lehű</w:t>
      </w:r>
      <w:r w:rsidR="000809C4" w:rsidRPr="00B04189">
        <w:rPr>
          <w:rFonts w:ascii="Times New Roman" w:hAnsi="Times New Roman" w:cs="Times New Roman"/>
        </w:rPr>
        <w:t>lt rendszerben kell elvégezni!</w:t>
      </w:r>
    </w:p>
    <w:p w:rsidR="000809C4" w:rsidRPr="00B04189" w:rsidRDefault="000809C4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Az új kandalló beüzemelés</w:t>
      </w:r>
      <w:r w:rsidR="007C6A03" w:rsidRPr="00B04189">
        <w:rPr>
          <w:rFonts w:ascii="Times New Roman" w:hAnsi="Times New Roman" w:cs="Times New Roman"/>
        </w:rPr>
        <w:t xml:space="preserve">ét </w:t>
      </w:r>
      <w:r w:rsidR="004C476C" w:rsidRPr="00B04189">
        <w:rPr>
          <w:rFonts w:ascii="Times New Roman" w:hAnsi="Times New Roman" w:cs="Times New Roman"/>
        </w:rPr>
        <w:t xml:space="preserve">követő első begyújtáskor </w:t>
      </w:r>
      <w:r w:rsidR="007C6A03" w:rsidRPr="00B04189">
        <w:rPr>
          <w:rFonts w:ascii="Times New Roman" w:hAnsi="Times New Roman" w:cs="Times New Roman"/>
        </w:rPr>
        <w:t>ví</w:t>
      </w:r>
      <w:r w:rsidRPr="00B04189">
        <w:rPr>
          <w:rFonts w:ascii="Times New Roman" w:hAnsi="Times New Roman" w:cs="Times New Roman"/>
        </w:rPr>
        <w:t>zgőzlecsapódás jelentkezhet,</w:t>
      </w:r>
      <w:r w:rsidR="004C476C" w:rsidRPr="00B04189">
        <w:rPr>
          <w:rFonts w:ascii="Times New Roman" w:hAnsi="Times New Roman" w:cs="Times New Roman"/>
        </w:rPr>
        <w:t xml:space="preserve"> ami a kandalló</w:t>
      </w:r>
      <w:r w:rsidR="002A54B3" w:rsidRPr="00B04189">
        <w:rPr>
          <w:rFonts w:ascii="Times New Roman" w:hAnsi="Times New Roman" w:cs="Times New Roman"/>
        </w:rPr>
        <w:t xml:space="preserve"> falán és </w:t>
      </w:r>
      <w:r w:rsidR="007C6A03" w:rsidRPr="00B04189">
        <w:rPr>
          <w:rFonts w:ascii="Times New Roman" w:hAnsi="Times New Roman" w:cs="Times New Roman"/>
        </w:rPr>
        <w:t>alján gyű</w:t>
      </w:r>
      <w:r w:rsidRPr="00B04189">
        <w:rPr>
          <w:rFonts w:ascii="Times New Roman" w:hAnsi="Times New Roman" w:cs="Times New Roman"/>
        </w:rPr>
        <w:t>lik össze. Ez nem hibajelenség, „izzad a kandalló”.</w:t>
      </w:r>
    </w:p>
    <w:p w:rsidR="000809C4" w:rsidRPr="00B04189" w:rsidRDefault="007C6A03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kandalló beépí</w:t>
      </w:r>
      <w:r w:rsidR="000809C4" w:rsidRPr="00B04189">
        <w:rPr>
          <w:rFonts w:ascii="Times New Roman" w:hAnsi="Times New Roman" w:cs="Times New Roman"/>
        </w:rPr>
        <w:t>tését mindig bízzuk szakemberre!</w:t>
      </w:r>
    </w:p>
    <w:p w:rsidR="00AD5487" w:rsidRDefault="00AD5487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kandalló</w:t>
      </w:r>
      <w:r w:rsidR="002A54B3" w:rsidRPr="00B04189">
        <w:rPr>
          <w:rFonts w:ascii="Times New Roman" w:hAnsi="Times New Roman" w:cs="Times New Roman"/>
        </w:rPr>
        <w:t xml:space="preserve"> zárt rendszerbe való beépítés</w:t>
      </w:r>
      <w:r w:rsidR="007C6A03" w:rsidRPr="00B04189">
        <w:rPr>
          <w:rFonts w:ascii="Times New Roman" w:hAnsi="Times New Roman" w:cs="Times New Roman"/>
        </w:rPr>
        <w:t xml:space="preserve">e csak a biztonsági előírások </w:t>
      </w:r>
      <w:r w:rsidR="002A54B3" w:rsidRPr="00B04189">
        <w:rPr>
          <w:rFonts w:ascii="Times New Roman" w:hAnsi="Times New Roman" w:cs="Times New Roman"/>
        </w:rPr>
        <w:t>betartása mellett lehetséges!</w:t>
      </w:r>
    </w:p>
    <w:p w:rsidR="00501C3C" w:rsidRPr="00B04189" w:rsidRDefault="00501C3C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 xml:space="preserve">Beépítését, úgy kell elvégezni, hogy a kandallótest két oldalánál és a hátuljánál 5cm távolságban légrést kell hagyni, hogy a meleg levegő alulról be tudjon áramolni, fölül pedig szabadon tudjon távozni. </w:t>
      </w:r>
    </w:p>
    <w:p w:rsidR="00AD5487" w:rsidRPr="00B04189" w:rsidRDefault="00AD5487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 xml:space="preserve">A kandalló </w:t>
      </w:r>
      <w:proofErr w:type="spellStart"/>
      <w:r w:rsidRPr="00B04189">
        <w:rPr>
          <w:rFonts w:ascii="Times New Roman" w:hAnsi="Times New Roman" w:cs="Times New Roman"/>
        </w:rPr>
        <w:t>max</w:t>
      </w:r>
      <w:proofErr w:type="spellEnd"/>
      <w:r w:rsidRPr="00B04189">
        <w:rPr>
          <w:rFonts w:ascii="Times New Roman" w:hAnsi="Times New Roman" w:cs="Times New Roman"/>
        </w:rPr>
        <w:t xml:space="preserve"> nyomása</w:t>
      </w:r>
      <w:r w:rsidR="007C6A03" w:rsidRPr="00B04189">
        <w:rPr>
          <w:rFonts w:ascii="Times New Roman" w:hAnsi="Times New Roman" w:cs="Times New Roman"/>
        </w:rPr>
        <w:t xml:space="preserve"> 1-1,2 bar lehet. Zárt rendszer</w:t>
      </w:r>
      <w:r w:rsidRPr="00B04189">
        <w:rPr>
          <w:rFonts w:ascii="Times New Roman" w:hAnsi="Times New Roman" w:cs="Times New Roman"/>
        </w:rPr>
        <w:t>ben történő üzemeltetés eseté</w:t>
      </w:r>
      <w:r w:rsidR="004C476C" w:rsidRPr="00B04189">
        <w:rPr>
          <w:rFonts w:ascii="Times New Roman" w:hAnsi="Times New Roman" w:cs="Times New Roman"/>
        </w:rPr>
        <w:t>n a kiegyenlítő tartály méretét</w:t>
      </w:r>
      <w:r w:rsidRPr="00B04189">
        <w:rPr>
          <w:rFonts w:ascii="Times New Roman" w:hAnsi="Times New Roman" w:cs="Times New Roman"/>
        </w:rPr>
        <w:t xml:space="preserve"> a rendszerben lévő víz mennyiségéhez kell növelni. Erre azért van szükség, hogy a melegedés folyamán a nyomás ne emelkedjen 1,5ba</w:t>
      </w:r>
      <w:r w:rsidR="006B55C1" w:rsidRPr="00B04189">
        <w:rPr>
          <w:rFonts w:ascii="Times New Roman" w:hAnsi="Times New Roman" w:cs="Times New Roman"/>
        </w:rPr>
        <w:t>r fölé</w:t>
      </w:r>
    </w:p>
    <w:p w:rsidR="006B55C1" w:rsidRPr="00B04189" w:rsidRDefault="006B55C1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Engedélyezett tüz</w:t>
      </w:r>
      <w:r w:rsidR="002A54B3" w:rsidRPr="00B04189">
        <w:rPr>
          <w:rFonts w:ascii="Times New Roman" w:hAnsi="Times New Roman" w:cs="Times New Roman"/>
        </w:rPr>
        <w:t>e</w:t>
      </w:r>
      <w:r w:rsidR="004C476C" w:rsidRPr="00B04189">
        <w:rPr>
          <w:rFonts w:ascii="Times New Roman" w:hAnsi="Times New Roman" w:cs="Times New Roman"/>
        </w:rPr>
        <w:t xml:space="preserve">lőanyagok: természetes faanyag </w:t>
      </w:r>
      <w:r w:rsidR="002A54B3" w:rsidRPr="00B04189">
        <w:rPr>
          <w:rFonts w:ascii="Times New Roman" w:hAnsi="Times New Roman" w:cs="Times New Roman"/>
        </w:rPr>
        <w:t xml:space="preserve">/ </w:t>
      </w:r>
      <w:proofErr w:type="spellStart"/>
      <w:r w:rsidR="002A54B3" w:rsidRPr="00B04189">
        <w:rPr>
          <w:rFonts w:ascii="Times New Roman" w:hAnsi="Times New Roman" w:cs="Times New Roman"/>
        </w:rPr>
        <w:t>max</w:t>
      </w:r>
      <w:proofErr w:type="spellEnd"/>
      <w:r w:rsidR="002A54B3" w:rsidRPr="00B04189">
        <w:rPr>
          <w:rFonts w:ascii="Times New Roman" w:hAnsi="Times New Roman" w:cs="Times New Roman"/>
        </w:rPr>
        <w:t xml:space="preserve">. </w:t>
      </w:r>
      <w:proofErr w:type="gramStart"/>
      <w:r w:rsidR="002A54B3" w:rsidRPr="00B04189">
        <w:rPr>
          <w:rFonts w:ascii="Times New Roman" w:hAnsi="Times New Roman" w:cs="Times New Roman"/>
        </w:rPr>
        <w:t xml:space="preserve">20  </w:t>
      </w:r>
      <w:r w:rsidR="00B17C74" w:rsidRPr="00B04189">
        <w:rPr>
          <w:rFonts w:ascii="Times New Roman" w:hAnsi="Times New Roman" w:cs="Times New Roman"/>
        </w:rPr>
        <w:t>%</w:t>
      </w:r>
      <w:proofErr w:type="gramEnd"/>
      <w:r w:rsidR="00B17C74" w:rsidRPr="00B04189">
        <w:rPr>
          <w:rFonts w:ascii="Times New Roman" w:hAnsi="Times New Roman" w:cs="Times New Roman"/>
        </w:rPr>
        <w:t xml:space="preserve"> </w:t>
      </w:r>
      <w:proofErr w:type="spellStart"/>
      <w:r w:rsidR="00B17C74" w:rsidRPr="00B04189">
        <w:rPr>
          <w:rFonts w:ascii="Times New Roman" w:hAnsi="Times New Roman" w:cs="Times New Roman"/>
        </w:rPr>
        <w:t>nedv.tart</w:t>
      </w:r>
      <w:proofErr w:type="spellEnd"/>
      <w:r w:rsidR="00B17C74" w:rsidRPr="00B04189">
        <w:rPr>
          <w:rFonts w:ascii="Times New Roman" w:hAnsi="Times New Roman" w:cs="Times New Roman"/>
        </w:rPr>
        <w:t>./</w:t>
      </w:r>
      <w:r w:rsidRPr="00B04189">
        <w:rPr>
          <w:rFonts w:ascii="Times New Roman" w:hAnsi="Times New Roman" w:cs="Times New Roman"/>
        </w:rPr>
        <w:t xml:space="preserve"> barnaszén</w:t>
      </w:r>
    </w:p>
    <w:p w:rsidR="006B55C1" w:rsidRPr="00B04189" w:rsidRDefault="004C476C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Begyújtáskor folyékony</w:t>
      </w:r>
      <w:r w:rsidR="006B55C1" w:rsidRPr="00B04189">
        <w:rPr>
          <w:rFonts w:ascii="Times New Roman" w:hAnsi="Times New Roman" w:cs="Times New Roman"/>
        </w:rPr>
        <w:t xml:space="preserve"> gyújtóanyag használata tilos!</w:t>
      </w:r>
    </w:p>
    <w:p w:rsidR="006B55C1" w:rsidRPr="00B04189" w:rsidRDefault="004C476C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Hulladék, finom</w:t>
      </w:r>
      <w:r w:rsidR="007C6A03" w:rsidRPr="00B04189">
        <w:rPr>
          <w:rFonts w:ascii="Times New Roman" w:hAnsi="Times New Roman" w:cs="Times New Roman"/>
        </w:rPr>
        <w:t>fa</w:t>
      </w:r>
      <w:r w:rsidRPr="00B04189">
        <w:rPr>
          <w:rFonts w:ascii="Times New Roman" w:hAnsi="Times New Roman" w:cs="Times New Roman"/>
        </w:rPr>
        <w:t xml:space="preserve"> </w:t>
      </w:r>
      <w:proofErr w:type="spellStart"/>
      <w:r w:rsidR="007C6A03" w:rsidRPr="00B04189">
        <w:rPr>
          <w:rFonts w:ascii="Times New Roman" w:hAnsi="Times New Roman" w:cs="Times New Roman"/>
        </w:rPr>
        <w:t>apríték</w:t>
      </w:r>
      <w:proofErr w:type="spellEnd"/>
      <w:r w:rsidR="006B55C1" w:rsidRPr="00B04189">
        <w:rPr>
          <w:rFonts w:ascii="Times New Roman" w:hAnsi="Times New Roman" w:cs="Times New Roman"/>
        </w:rPr>
        <w:t>, fakéreg, széntörmelék, nedves</w:t>
      </w:r>
      <w:r w:rsidR="007C6A03" w:rsidRPr="00B04189">
        <w:rPr>
          <w:rFonts w:ascii="Times New Roman" w:hAnsi="Times New Roman" w:cs="Times New Roman"/>
        </w:rPr>
        <w:t xml:space="preserve"> vagy favédőszerrel kezelt fa, </w:t>
      </w:r>
      <w:r w:rsidR="006B55C1" w:rsidRPr="00B04189">
        <w:rPr>
          <w:rFonts w:ascii="Times New Roman" w:hAnsi="Times New Roman" w:cs="Times New Roman"/>
        </w:rPr>
        <w:t>papír,</w:t>
      </w:r>
      <w:r w:rsidR="007C6A03" w:rsidRPr="00B04189">
        <w:rPr>
          <w:rFonts w:ascii="Times New Roman" w:hAnsi="Times New Roman" w:cs="Times New Roman"/>
        </w:rPr>
        <w:t xml:space="preserve"> </w:t>
      </w:r>
      <w:r w:rsidR="006B55C1" w:rsidRPr="00B04189">
        <w:rPr>
          <w:rFonts w:ascii="Times New Roman" w:hAnsi="Times New Roman" w:cs="Times New Roman"/>
        </w:rPr>
        <w:t>karton vagy hasonlók égetése tilos!</w:t>
      </w:r>
    </w:p>
    <w:p w:rsidR="00D1171D" w:rsidRPr="00B04189" w:rsidRDefault="00D1171D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kandallót tilos megváltoztatni!</w:t>
      </w:r>
    </w:p>
    <w:p w:rsidR="00D1171D" w:rsidRPr="00B04189" w:rsidRDefault="00D1171D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kandallót tilos 5 m-nél alacsonyabb kéménybe bekötni.</w:t>
      </w:r>
    </w:p>
    <w:p w:rsidR="00D1171D" w:rsidRPr="00B04189" w:rsidRDefault="00BA18EC" w:rsidP="00EB1FA7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kandalló bekö</w:t>
      </w:r>
      <w:r w:rsidR="007C6A03" w:rsidRPr="00B04189">
        <w:rPr>
          <w:rFonts w:ascii="Times New Roman" w:hAnsi="Times New Roman" w:cs="Times New Roman"/>
        </w:rPr>
        <w:t xml:space="preserve">tésére kiválasztott kéménybe </w:t>
      </w:r>
      <w:r w:rsidRPr="00B04189">
        <w:rPr>
          <w:rFonts w:ascii="Times New Roman" w:hAnsi="Times New Roman" w:cs="Times New Roman"/>
        </w:rPr>
        <w:t>másik kandalló vagy kazán nem csatlakoztatható!</w:t>
      </w:r>
    </w:p>
    <w:p w:rsidR="00BA18EC" w:rsidRPr="00B04189" w:rsidRDefault="00BA18EC" w:rsidP="00EB1FA7">
      <w:pPr>
        <w:spacing w:line="240" w:lineRule="auto"/>
        <w:rPr>
          <w:rFonts w:ascii="Times New Roman" w:hAnsi="Times New Roman" w:cs="Times New Roman"/>
        </w:rPr>
      </w:pPr>
    </w:p>
    <w:p w:rsidR="002A39AA" w:rsidRPr="00B04189" w:rsidRDefault="002A39AA" w:rsidP="00EB1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5E0" w:rsidRPr="00B04189" w:rsidRDefault="008135E0" w:rsidP="00EB1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8EC" w:rsidRPr="00B04189" w:rsidRDefault="00BA18EC" w:rsidP="00EB1F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189">
        <w:rPr>
          <w:rFonts w:ascii="Times New Roman" w:hAnsi="Times New Roman" w:cs="Times New Roman"/>
          <w:b/>
          <w:sz w:val="24"/>
          <w:szCs w:val="24"/>
        </w:rPr>
        <w:lastRenderedPageBreak/>
        <w:t>Elhelyezés</w:t>
      </w:r>
    </w:p>
    <w:p w:rsidR="00BA18EC" w:rsidRPr="00B04189" w:rsidRDefault="007C6A03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 xml:space="preserve">A </w:t>
      </w:r>
      <w:r w:rsidR="0005061D" w:rsidRPr="00B04189">
        <w:rPr>
          <w:rFonts w:ascii="Times New Roman" w:hAnsi="Times New Roman" w:cs="Times New Roman"/>
        </w:rPr>
        <w:t>kandalló kéményb</w:t>
      </w:r>
      <w:r w:rsidR="00930EB7" w:rsidRPr="00B04189">
        <w:rPr>
          <w:rFonts w:ascii="Times New Roman" w:hAnsi="Times New Roman" w:cs="Times New Roman"/>
        </w:rPr>
        <w:t>e való becsatlakozásánál</w:t>
      </w:r>
      <w:r w:rsidRPr="00B04189">
        <w:rPr>
          <w:rFonts w:ascii="Times New Roman" w:hAnsi="Times New Roman" w:cs="Times New Roman"/>
        </w:rPr>
        <w:t xml:space="preserve"> az építési rendelkezések tű</w:t>
      </w:r>
      <w:r w:rsidR="0005061D" w:rsidRPr="00B04189">
        <w:rPr>
          <w:rFonts w:ascii="Times New Roman" w:hAnsi="Times New Roman" w:cs="Times New Roman"/>
        </w:rPr>
        <w:t>zvédelmi követelményeit be kell tartani!</w:t>
      </w:r>
    </w:p>
    <w:p w:rsidR="0005061D" w:rsidRPr="00B04189" w:rsidRDefault="0005061D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 xml:space="preserve">A </w:t>
      </w:r>
      <w:r w:rsidR="007C6A03" w:rsidRPr="00B04189">
        <w:rPr>
          <w:rFonts w:ascii="Times New Roman" w:hAnsi="Times New Roman" w:cs="Times New Roman"/>
        </w:rPr>
        <w:t xml:space="preserve">kandalló az égéshez szükséges levegőt </w:t>
      </w:r>
      <w:r w:rsidRPr="00B04189">
        <w:rPr>
          <w:rFonts w:ascii="Times New Roman" w:hAnsi="Times New Roman" w:cs="Times New Roman"/>
        </w:rPr>
        <w:t xml:space="preserve">az </w:t>
      </w:r>
      <w:r w:rsidR="00B17C74" w:rsidRPr="00B04189">
        <w:rPr>
          <w:rFonts w:ascii="Times New Roman" w:hAnsi="Times New Roman" w:cs="Times New Roman"/>
        </w:rPr>
        <w:t>elhelyez</w:t>
      </w:r>
      <w:r w:rsidR="007C6A03" w:rsidRPr="00B04189">
        <w:rPr>
          <w:rFonts w:ascii="Times New Roman" w:hAnsi="Times New Roman" w:cs="Times New Roman"/>
        </w:rPr>
        <w:t xml:space="preserve">ési helységből vonja el </w:t>
      </w:r>
      <w:r w:rsidR="00B17C74" w:rsidRPr="00B04189">
        <w:rPr>
          <w:rFonts w:ascii="Times New Roman" w:hAnsi="Times New Roman" w:cs="Times New Roman"/>
        </w:rPr>
        <w:t xml:space="preserve">/ kivéve a külső levegő beszívású/. </w:t>
      </w:r>
      <w:r w:rsidR="007C6A03" w:rsidRPr="00B04189">
        <w:rPr>
          <w:rFonts w:ascii="Times New Roman" w:hAnsi="Times New Roman" w:cs="Times New Roman"/>
        </w:rPr>
        <w:t xml:space="preserve"> Ezért </w:t>
      </w:r>
      <w:r w:rsidRPr="00B04189">
        <w:rPr>
          <w:rFonts w:ascii="Times New Roman" w:hAnsi="Times New Roman" w:cs="Times New Roman"/>
        </w:rPr>
        <w:t>a helyiséget úgy kell megválasztani, hogy</w:t>
      </w:r>
      <w:r w:rsidR="00304C2A" w:rsidRPr="00B04189">
        <w:rPr>
          <w:rFonts w:ascii="Times New Roman" w:hAnsi="Times New Roman" w:cs="Times New Roman"/>
        </w:rPr>
        <w:t xml:space="preserve"> 4 m</w:t>
      </w:r>
      <w:r w:rsidR="00304C2A" w:rsidRPr="00B04189">
        <w:rPr>
          <w:rFonts w:ascii="Times New Roman" w:hAnsi="Times New Roman" w:cs="Times New Roman"/>
          <w:vertAlign w:val="superscript"/>
        </w:rPr>
        <w:t>3</w:t>
      </w:r>
      <w:r w:rsidR="00304C2A" w:rsidRPr="00B04189">
        <w:rPr>
          <w:rFonts w:ascii="Times New Roman" w:hAnsi="Times New Roman" w:cs="Times New Roman"/>
        </w:rPr>
        <w:t xml:space="preserve"> légtérfogat jus</w:t>
      </w:r>
      <w:r w:rsidR="007C6A03" w:rsidRPr="00B04189">
        <w:rPr>
          <w:rFonts w:ascii="Times New Roman" w:hAnsi="Times New Roman" w:cs="Times New Roman"/>
        </w:rPr>
        <w:t>son minden KW névleges teljesí</w:t>
      </w:r>
      <w:r w:rsidR="00304C2A" w:rsidRPr="00B04189">
        <w:rPr>
          <w:rFonts w:ascii="Times New Roman" w:hAnsi="Times New Roman" w:cs="Times New Roman"/>
        </w:rPr>
        <w:t>tményre!   Am</w:t>
      </w:r>
      <w:r w:rsidR="007C6A03" w:rsidRPr="00B04189">
        <w:rPr>
          <w:rFonts w:ascii="Times New Roman" w:hAnsi="Times New Roman" w:cs="Times New Roman"/>
        </w:rPr>
        <w:t xml:space="preserve">ennyiben a légtérfogat kisebb, úgy szellőzőnyílásokat </w:t>
      </w:r>
      <w:r w:rsidR="00304C2A" w:rsidRPr="00B04189">
        <w:rPr>
          <w:rFonts w:ascii="Times New Roman" w:hAnsi="Times New Roman" w:cs="Times New Roman"/>
        </w:rPr>
        <w:t>kell létrehozni, melyek minimum mérete 150 cm</w:t>
      </w:r>
      <w:r w:rsidR="00304C2A" w:rsidRPr="00B04189">
        <w:rPr>
          <w:rFonts w:ascii="Times New Roman" w:hAnsi="Times New Roman" w:cs="Times New Roman"/>
          <w:vertAlign w:val="superscript"/>
        </w:rPr>
        <w:t>2</w:t>
      </w:r>
      <w:r w:rsidR="00304C2A" w:rsidRPr="00B04189">
        <w:rPr>
          <w:rFonts w:ascii="Times New Roman" w:hAnsi="Times New Roman" w:cs="Times New Roman"/>
        </w:rPr>
        <w:t>.</w:t>
      </w:r>
    </w:p>
    <w:p w:rsidR="00304C2A" w:rsidRPr="00B04189" w:rsidRDefault="007C6A03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 xml:space="preserve">A kandalló előlapja </w:t>
      </w:r>
      <w:r w:rsidR="00835187" w:rsidRPr="00B04189">
        <w:rPr>
          <w:rFonts w:ascii="Times New Roman" w:hAnsi="Times New Roman" w:cs="Times New Roman"/>
        </w:rPr>
        <w:t>és az éghető berendezések között minimum 1 m távolságnak kell lennie.</w:t>
      </w:r>
    </w:p>
    <w:p w:rsidR="00835187" w:rsidRPr="00B04189" w:rsidRDefault="007C6A03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 xml:space="preserve">A kandalló </w:t>
      </w:r>
      <w:r w:rsidR="00835187" w:rsidRPr="00B04189">
        <w:rPr>
          <w:rFonts w:ascii="Times New Roman" w:hAnsi="Times New Roman" w:cs="Times New Roman"/>
        </w:rPr>
        <w:t>me</w:t>
      </w:r>
      <w:r w:rsidRPr="00B04189">
        <w:rPr>
          <w:rFonts w:ascii="Times New Roman" w:hAnsi="Times New Roman" w:cs="Times New Roman"/>
        </w:rPr>
        <w:t>llett és mögött legalább 20 cm távolságban nem lehet éghető anyagból készült falburkolat vagy</w:t>
      </w:r>
      <w:r w:rsidR="00835187" w:rsidRPr="00B04189">
        <w:rPr>
          <w:rFonts w:ascii="Times New Roman" w:hAnsi="Times New Roman" w:cs="Times New Roman"/>
        </w:rPr>
        <w:t xml:space="preserve"> bútor stb.</w:t>
      </w:r>
    </w:p>
    <w:p w:rsidR="007B6198" w:rsidRPr="00B04189" w:rsidRDefault="007C6A03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kandalló alatt</w:t>
      </w:r>
      <w:r w:rsidR="007B6198" w:rsidRPr="00B04189">
        <w:rPr>
          <w:rFonts w:ascii="Times New Roman" w:hAnsi="Times New Roman" w:cs="Times New Roman"/>
        </w:rPr>
        <w:t>, amennyiben éghető burkolat van, a tűztér előtt legalább 50 cm-</w:t>
      </w:r>
      <w:r w:rsidRPr="00B04189">
        <w:rPr>
          <w:rFonts w:ascii="Times New Roman" w:hAnsi="Times New Roman" w:cs="Times New Roman"/>
        </w:rPr>
        <w:t xml:space="preserve">re, oldalt 30 cm-re nem éghető </w:t>
      </w:r>
      <w:r w:rsidR="007B6198" w:rsidRPr="00B04189">
        <w:rPr>
          <w:rFonts w:ascii="Times New Roman" w:hAnsi="Times New Roman" w:cs="Times New Roman"/>
        </w:rPr>
        <w:t>anyagból készült burkolóval kell véden</w:t>
      </w:r>
      <w:r w:rsidRPr="00B04189">
        <w:rPr>
          <w:rFonts w:ascii="Times New Roman" w:hAnsi="Times New Roman" w:cs="Times New Roman"/>
        </w:rPr>
        <w:t>i</w:t>
      </w:r>
      <w:r w:rsidR="007B6198" w:rsidRPr="00B04189">
        <w:rPr>
          <w:rFonts w:ascii="Times New Roman" w:hAnsi="Times New Roman" w:cs="Times New Roman"/>
        </w:rPr>
        <w:t>!</w:t>
      </w:r>
    </w:p>
    <w:p w:rsidR="007B6198" w:rsidRPr="00B04189" w:rsidRDefault="007B6198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kéménybe való csatlakozás előtt minden esetben a kéményseprő mester hozzájárulását kell kérni!</w:t>
      </w:r>
    </w:p>
    <w:p w:rsidR="00950866" w:rsidRDefault="007B6198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bekötési elemeknek jó</w:t>
      </w:r>
      <w:r w:rsidR="007C6A03" w:rsidRPr="00B04189">
        <w:rPr>
          <w:rFonts w:ascii="Times New Roman" w:hAnsi="Times New Roman" w:cs="Times New Roman"/>
        </w:rPr>
        <w:t xml:space="preserve">l tömítve és </w:t>
      </w:r>
      <w:r w:rsidRPr="00B04189">
        <w:rPr>
          <w:rFonts w:ascii="Times New Roman" w:hAnsi="Times New Roman" w:cs="Times New Roman"/>
        </w:rPr>
        <w:t>stabilan kell csatlakozniuk. A füstcső nem nyúlhat bele a ké</w:t>
      </w:r>
      <w:r w:rsidR="003065B8" w:rsidRPr="00B04189">
        <w:rPr>
          <w:rFonts w:ascii="Times New Roman" w:hAnsi="Times New Roman" w:cs="Times New Roman"/>
        </w:rPr>
        <w:t>mény szabad keresztmetszetébe. A</w:t>
      </w:r>
      <w:r w:rsidRPr="00B04189">
        <w:rPr>
          <w:rFonts w:ascii="Times New Roman" w:hAnsi="Times New Roman" w:cs="Times New Roman"/>
        </w:rPr>
        <w:t>z ös</w:t>
      </w:r>
      <w:r w:rsidR="007C6A03" w:rsidRPr="00B04189">
        <w:rPr>
          <w:rFonts w:ascii="Times New Roman" w:hAnsi="Times New Roman" w:cs="Times New Roman"/>
        </w:rPr>
        <w:t>s</w:t>
      </w:r>
      <w:r w:rsidRPr="00B04189">
        <w:rPr>
          <w:rFonts w:ascii="Times New Roman" w:hAnsi="Times New Roman" w:cs="Times New Roman"/>
        </w:rPr>
        <w:t>zekötő elemek átmérője nem térhet el a kandalló csonkjától.</w:t>
      </w:r>
      <w:r w:rsidR="00950866" w:rsidRPr="00B04189">
        <w:rPr>
          <w:rFonts w:ascii="Times New Roman" w:hAnsi="Times New Roman" w:cs="Times New Roman"/>
        </w:rPr>
        <w:t xml:space="preserve"> A vízszintes csőcsatlakozó elemeknek, ha m</w:t>
      </w:r>
      <w:r w:rsidR="007C6A03" w:rsidRPr="00B04189">
        <w:rPr>
          <w:rFonts w:ascii="Times New Roman" w:hAnsi="Times New Roman" w:cs="Times New Roman"/>
        </w:rPr>
        <w:t xml:space="preserve">eghaladják a 0,5 m –t 10 fokos </w:t>
      </w:r>
      <w:r w:rsidR="00950866" w:rsidRPr="00B04189">
        <w:rPr>
          <w:rFonts w:ascii="Times New Roman" w:hAnsi="Times New Roman" w:cs="Times New Roman"/>
        </w:rPr>
        <w:t>emelkedéssel kell csatlakozni a kan</w:t>
      </w:r>
      <w:r w:rsidR="007C6A03" w:rsidRPr="00B04189">
        <w:rPr>
          <w:rFonts w:ascii="Times New Roman" w:hAnsi="Times New Roman" w:cs="Times New Roman"/>
        </w:rPr>
        <w:t xml:space="preserve">dallóhoz.  A bekötő elemeknél </w:t>
      </w:r>
      <w:r w:rsidR="00950866" w:rsidRPr="00B04189">
        <w:rPr>
          <w:rFonts w:ascii="Times New Roman" w:hAnsi="Times New Roman" w:cs="Times New Roman"/>
        </w:rPr>
        <w:t>a 40 cm távolságot be kell tartani az éghető anyagoktól.</w:t>
      </w:r>
      <w:r w:rsidR="007C6A03" w:rsidRPr="00B04189">
        <w:rPr>
          <w:rFonts w:ascii="Times New Roman" w:hAnsi="Times New Roman" w:cs="Times New Roman"/>
        </w:rPr>
        <w:t xml:space="preserve">  A beépíthető ví</w:t>
      </w:r>
      <w:r w:rsidR="00B17C74" w:rsidRPr="00B04189">
        <w:rPr>
          <w:rFonts w:ascii="Times New Roman" w:hAnsi="Times New Roman" w:cs="Times New Roman"/>
        </w:rPr>
        <w:t>zteres kandal</w:t>
      </w:r>
      <w:r w:rsidR="007C6A03" w:rsidRPr="00B04189">
        <w:rPr>
          <w:rFonts w:ascii="Times New Roman" w:hAnsi="Times New Roman" w:cs="Times New Roman"/>
        </w:rPr>
        <w:t>l</w:t>
      </w:r>
      <w:r w:rsidR="00B17C74" w:rsidRPr="00B04189">
        <w:rPr>
          <w:rFonts w:ascii="Times New Roman" w:hAnsi="Times New Roman" w:cs="Times New Roman"/>
        </w:rPr>
        <w:t>ó burkolása kizárólag nem éghető anyagból készülhet.</w:t>
      </w:r>
    </w:p>
    <w:p w:rsidR="00501C3C" w:rsidRPr="00B04189" w:rsidRDefault="00501C3C" w:rsidP="00BA18EC">
      <w:pPr>
        <w:spacing w:line="240" w:lineRule="auto"/>
        <w:rPr>
          <w:rFonts w:ascii="Times New Roman" w:hAnsi="Times New Roman" w:cs="Times New Roman"/>
        </w:rPr>
      </w:pPr>
    </w:p>
    <w:p w:rsidR="00950866" w:rsidRPr="00B04189" w:rsidRDefault="00950866" w:rsidP="00BA18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189">
        <w:rPr>
          <w:rFonts w:ascii="Times New Roman" w:hAnsi="Times New Roman" w:cs="Times New Roman"/>
          <w:b/>
          <w:sz w:val="24"/>
          <w:szCs w:val="24"/>
        </w:rPr>
        <w:t>Begyújtás, fűtés</w:t>
      </w:r>
    </w:p>
    <w:p w:rsidR="00950866" w:rsidRPr="00B04189" w:rsidRDefault="007C6A03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kandallóban csak fa</w:t>
      </w:r>
      <w:r w:rsidR="00C1467A" w:rsidRPr="00B04189">
        <w:rPr>
          <w:rFonts w:ascii="Times New Roman" w:hAnsi="Times New Roman" w:cs="Times New Roman"/>
        </w:rPr>
        <w:t xml:space="preserve"> és barnaszén-brike</w:t>
      </w:r>
      <w:r w:rsidRPr="00B04189">
        <w:rPr>
          <w:rFonts w:ascii="Times New Roman" w:hAnsi="Times New Roman" w:cs="Times New Roman"/>
        </w:rPr>
        <w:t>tt</w:t>
      </w:r>
      <w:r w:rsidR="00C1467A" w:rsidRPr="00B04189">
        <w:rPr>
          <w:rFonts w:ascii="Times New Roman" w:hAnsi="Times New Roman" w:cs="Times New Roman"/>
        </w:rPr>
        <w:t xml:space="preserve"> használható!</w:t>
      </w:r>
    </w:p>
    <w:p w:rsidR="00C1467A" w:rsidRPr="00B04189" w:rsidRDefault="00C1467A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 xml:space="preserve">Csak száraz fát használjon </w:t>
      </w:r>
      <w:proofErr w:type="spellStart"/>
      <w:r w:rsidRPr="00B04189">
        <w:rPr>
          <w:rFonts w:ascii="Times New Roman" w:hAnsi="Times New Roman" w:cs="Times New Roman"/>
        </w:rPr>
        <w:t>max</w:t>
      </w:r>
      <w:proofErr w:type="spellEnd"/>
      <w:r w:rsidRPr="00B04189">
        <w:rPr>
          <w:rFonts w:ascii="Times New Roman" w:hAnsi="Times New Roman" w:cs="Times New Roman"/>
        </w:rPr>
        <w:t xml:space="preserve"> 20 % nedvességtartalommal!</w:t>
      </w:r>
    </w:p>
    <w:p w:rsidR="00C1467A" w:rsidRPr="00B04189" w:rsidRDefault="00C1467A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Környezetszennyező anyagok égetése tilos!</w:t>
      </w:r>
    </w:p>
    <w:p w:rsidR="00C1467A" w:rsidRPr="00B04189" w:rsidRDefault="00C1467A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Tüzelőanyag-fajták</w:t>
      </w:r>
      <w:proofErr w:type="gramStart"/>
      <w:r w:rsidRPr="00B04189">
        <w:rPr>
          <w:rFonts w:ascii="Times New Roman" w:hAnsi="Times New Roman" w:cs="Times New Roman"/>
        </w:rPr>
        <w:t xml:space="preserve">:                    </w:t>
      </w:r>
      <w:r w:rsidR="005442B4">
        <w:rPr>
          <w:rFonts w:ascii="Times New Roman" w:hAnsi="Times New Roman" w:cs="Times New Roman"/>
        </w:rPr>
        <w:t xml:space="preserve">                        </w:t>
      </w:r>
      <w:r w:rsidRPr="00B04189">
        <w:rPr>
          <w:rFonts w:ascii="Times New Roman" w:hAnsi="Times New Roman" w:cs="Times New Roman"/>
        </w:rPr>
        <w:t>Fűtőérték</w:t>
      </w:r>
      <w:proofErr w:type="gramEnd"/>
      <w:r w:rsidRPr="00B04189">
        <w:rPr>
          <w:rFonts w:ascii="Times New Roman" w:hAnsi="Times New Roman" w:cs="Times New Roman"/>
        </w:rPr>
        <w:t xml:space="preserve"> kb. KJ/kg</w:t>
      </w:r>
    </w:p>
    <w:p w:rsidR="00C1467A" w:rsidRPr="00B04189" w:rsidRDefault="00C1467A" w:rsidP="007C6A03">
      <w:pPr>
        <w:tabs>
          <w:tab w:val="left" w:pos="4536"/>
        </w:tabs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 xml:space="preserve">Keményfa </w:t>
      </w:r>
      <w:r w:rsidR="007C6A03" w:rsidRPr="00B04189">
        <w:rPr>
          <w:rFonts w:ascii="Times New Roman" w:hAnsi="Times New Roman" w:cs="Times New Roman"/>
        </w:rPr>
        <w:tab/>
      </w:r>
      <w:r w:rsidRPr="00B04189">
        <w:rPr>
          <w:rFonts w:ascii="Times New Roman" w:hAnsi="Times New Roman" w:cs="Times New Roman"/>
        </w:rPr>
        <w:t>19.500</w:t>
      </w:r>
    </w:p>
    <w:p w:rsidR="00C1467A" w:rsidRPr="00B04189" w:rsidRDefault="00C1467A" w:rsidP="007C6A03">
      <w:pPr>
        <w:tabs>
          <w:tab w:val="left" w:pos="4536"/>
        </w:tabs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Puhafa</w:t>
      </w:r>
      <w:r w:rsidR="007C6A03" w:rsidRPr="00B04189">
        <w:rPr>
          <w:rFonts w:ascii="Times New Roman" w:hAnsi="Times New Roman" w:cs="Times New Roman"/>
        </w:rPr>
        <w:tab/>
      </w:r>
      <w:r w:rsidRPr="00B04189">
        <w:rPr>
          <w:rFonts w:ascii="Times New Roman" w:hAnsi="Times New Roman" w:cs="Times New Roman"/>
        </w:rPr>
        <w:t>14.600</w:t>
      </w:r>
    </w:p>
    <w:p w:rsidR="00C1467A" w:rsidRPr="00B04189" w:rsidRDefault="00C1467A" w:rsidP="007C6A03">
      <w:pPr>
        <w:tabs>
          <w:tab w:val="left" w:pos="4536"/>
        </w:tabs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Barnaszén-brikett</w:t>
      </w:r>
      <w:r w:rsidR="007C6A03" w:rsidRPr="00B04189">
        <w:rPr>
          <w:rFonts w:ascii="Times New Roman" w:hAnsi="Times New Roman" w:cs="Times New Roman"/>
        </w:rPr>
        <w:tab/>
      </w:r>
      <w:r w:rsidRPr="00B04189">
        <w:rPr>
          <w:rFonts w:ascii="Times New Roman" w:hAnsi="Times New Roman" w:cs="Times New Roman"/>
        </w:rPr>
        <w:t>11.500</w:t>
      </w:r>
    </w:p>
    <w:p w:rsidR="00C1467A" w:rsidRPr="00B04189" w:rsidRDefault="00A913BF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Begyújtásnál folyékony begyújtó anyagot használni tilos!</w:t>
      </w:r>
    </w:p>
    <w:p w:rsidR="00A913BF" w:rsidRPr="00B04189" w:rsidRDefault="00A913BF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Első begyújtásnál kellemetlen szagok, füst képződhetnek, gondoskodni kell megfelelő szellőztetésről.</w:t>
      </w:r>
    </w:p>
    <w:p w:rsidR="00A913BF" w:rsidRPr="00B04189" w:rsidRDefault="00A913BF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Begyújtáshoz használjon faforgácsot vagy grillbegyújtót.  Erre vékonyabb, majd vastagabb fát tegyen</w:t>
      </w:r>
      <w:r w:rsidR="00D623D3" w:rsidRPr="00B04189">
        <w:rPr>
          <w:rFonts w:ascii="Times New Roman" w:hAnsi="Times New Roman" w:cs="Times New Roman"/>
        </w:rPr>
        <w:t>, majd gyújtsa meg, és zárja be az ajtót.  Amikor megfelelő parázs k</w:t>
      </w:r>
      <w:r w:rsidR="007C6A03" w:rsidRPr="00B04189">
        <w:rPr>
          <w:rFonts w:ascii="Times New Roman" w:hAnsi="Times New Roman" w:cs="Times New Roman"/>
        </w:rPr>
        <w:t xml:space="preserve">épződött, tegyen rá újabb adag </w:t>
      </w:r>
      <w:r w:rsidR="00D623D3" w:rsidRPr="00B04189">
        <w:rPr>
          <w:rFonts w:ascii="Times New Roman" w:hAnsi="Times New Roman" w:cs="Times New Roman"/>
        </w:rPr>
        <w:t>tüzelőanyagot</w:t>
      </w:r>
      <w:r w:rsidR="007C6A03" w:rsidRPr="00B04189">
        <w:rPr>
          <w:rFonts w:ascii="Times New Roman" w:hAnsi="Times New Roman" w:cs="Times New Roman"/>
        </w:rPr>
        <w:t xml:space="preserve">.  A tűz táplálásához az ajtót </w:t>
      </w:r>
      <w:r w:rsidR="00D623D3" w:rsidRPr="00B04189">
        <w:rPr>
          <w:rFonts w:ascii="Times New Roman" w:hAnsi="Times New Roman" w:cs="Times New Roman"/>
        </w:rPr>
        <w:t>mindig lassan nyissa ki. Először csak résnyire, majd</w:t>
      </w:r>
      <w:r w:rsidR="007C6A03" w:rsidRPr="00B04189">
        <w:rPr>
          <w:rFonts w:ascii="Times New Roman" w:hAnsi="Times New Roman" w:cs="Times New Roman"/>
        </w:rPr>
        <w:t xml:space="preserve"> pár másodperc múlva teljesen. Í</w:t>
      </w:r>
      <w:r w:rsidR="00D623D3" w:rsidRPr="00B04189">
        <w:rPr>
          <w:rFonts w:ascii="Times New Roman" w:hAnsi="Times New Roman" w:cs="Times New Roman"/>
        </w:rPr>
        <w:t>gy elkerülhető a füstképződés. Amennyiben mégis füst képződik az ajtó kinyitásakor, az vagy a nem megfelelő huzat, vagy nem megfelelő kezelés miatt történik.</w:t>
      </w:r>
    </w:p>
    <w:p w:rsidR="00D623D3" w:rsidRPr="00B04189" w:rsidRDefault="004308C3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kandallót csak zárt tűztérajtóval szabad üzemeltetni. Akkor tegye</w:t>
      </w:r>
      <w:r w:rsidR="007C6A03" w:rsidRPr="00B04189">
        <w:rPr>
          <w:rFonts w:ascii="Times New Roman" w:hAnsi="Times New Roman" w:cs="Times New Roman"/>
        </w:rPr>
        <w:t>n csak újabb adag tüzelőt a tű</w:t>
      </w:r>
      <w:r w:rsidRPr="00B04189">
        <w:rPr>
          <w:rFonts w:ascii="Times New Roman" w:hAnsi="Times New Roman" w:cs="Times New Roman"/>
        </w:rPr>
        <w:t xml:space="preserve">ztérbe, amikor már csak parázs van. A rostélyt minden begyújtás előtt ki kell tisztítani a jó levegőáramlás </w:t>
      </w:r>
      <w:r w:rsidR="007C6A03" w:rsidRPr="00B04189">
        <w:rPr>
          <w:rFonts w:ascii="Times New Roman" w:hAnsi="Times New Roman" w:cs="Times New Roman"/>
        </w:rPr>
        <w:t xml:space="preserve">érdekében. Alacsonyabb </w:t>
      </w:r>
      <w:r w:rsidR="00210EA8" w:rsidRPr="00B04189">
        <w:rPr>
          <w:rFonts w:ascii="Times New Roman" w:hAnsi="Times New Roman" w:cs="Times New Roman"/>
        </w:rPr>
        <w:t xml:space="preserve">hő </w:t>
      </w:r>
      <w:r w:rsidR="007C6A03" w:rsidRPr="00B04189">
        <w:rPr>
          <w:rFonts w:ascii="Times New Roman" w:hAnsi="Times New Roman" w:cs="Times New Roman"/>
        </w:rPr>
        <w:t>teljesítményt</w:t>
      </w:r>
      <w:r w:rsidRPr="00B04189">
        <w:rPr>
          <w:rFonts w:ascii="Times New Roman" w:hAnsi="Times New Roman" w:cs="Times New Roman"/>
        </w:rPr>
        <w:t xml:space="preserve"> a tüzelőanyag csökkentésével, és ne a </w:t>
      </w:r>
      <w:r w:rsidR="007C6A03" w:rsidRPr="00B04189">
        <w:rPr>
          <w:rFonts w:ascii="Times New Roman" w:hAnsi="Times New Roman" w:cs="Times New Roman"/>
        </w:rPr>
        <w:t>levegő csökkentésével érje</w:t>
      </w:r>
      <w:r w:rsidRPr="00B04189">
        <w:rPr>
          <w:rFonts w:ascii="Times New Roman" w:hAnsi="Times New Roman" w:cs="Times New Roman"/>
        </w:rPr>
        <w:t xml:space="preserve"> el. A kandalló </w:t>
      </w:r>
      <w:r w:rsidR="007C6A03" w:rsidRPr="00B04189">
        <w:rPr>
          <w:rFonts w:ascii="Times New Roman" w:hAnsi="Times New Roman" w:cs="Times New Roman"/>
        </w:rPr>
        <w:t>lefojtása</w:t>
      </w:r>
      <w:r w:rsidRPr="00B04189">
        <w:rPr>
          <w:rFonts w:ascii="Times New Roman" w:hAnsi="Times New Roman" w:cs="Times New Roman"/>
        </w:rPr>
        <w:t xml:space="preserve"> kátrányosodáshoz vezet,</w:t>
      </w:r>
      <w:r w:rsidR="007C6A03" w:rsidRPr="00B04189">
        <w:rPr>
          <w:rFonts w:ascii="Times New Roman" w:hAnsi="Times New Roman" w:cs="Times New Roman"/>
        </w:rPr>
        <w:t xml:space="preserve"> ami rontja a kandalló teljesí</w:t>
      </w:r>
      <w:r w:rsidRPr="00B04189">
        <w:rPr>
          <w:rFonts w:ascii="Times New Roman" w:hAnsi="Times New Roman" w:cs="Times New Roman"/>
        </w:rPr>
        <w:t xml:space="preserve">tményét és rövidíti élettartamát. </w:t>
      </w:r>
    </w:p>
    <w:p w:rsidR="00210EA8" w:rsidRPr="00B04189" w:rsidRDefault="00210EA8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lastRenderedPageBreak/>
        <w:t>Mivel a kandalló fűtés közben átmelegszik, hő védő kesztyű használata ajánlott.</w:t>
      </w:r>
    </w:p>
    <w:p w:rsidR="004308C3" w:rsidRPr="00B04189" w:rsidRDefault="004308C3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füstjáratokat tartsa tisztán! Amennyi</w:t>
      </w:r>
      <w:r w:rsidR="007C6A03" w:rsidRPr="00B04189">
        <w:rPr>
          <w:rFonts w:ascii="Times New Roman" w:hAnsi="Times New Roman" w:cs="Times New Roman"/>
        </w:rPr>
        <w:t>ben csökken a kandalló hő teljesí</w:t>
      </w:r>
      <w:r w:rsidRPr="00B04189">
        <w:rPr>
          <w:rFonts w:ascii="Times New Roman" w:hAnsi="Times New Roman" w:cs="Times New Roman"/>
        </w:rPr>
        <w:t xml:space="preserve">tmény, az </w:t>
      </w:r>
      <w:r w:rsidR="00C46792" w:rsidRPr="00B04189">
        <w:rPr>
          <w:rFonts w:ascii="Times New Roman" w:hAnsi="Times New Roman" w:cs="Times New Roman"/>
        </w:rPr>
        <w:t xml:space="preserve">vagy az </w:t>
      </w:r>
      <w:proofErr w:type="spellStart"/>
      <w:r w:rsidR="00C46792" w:rsidRPr="00B04189">
        <w:rPr>
          <w:rFonts w:ascii="Times New Roman" w:hAnsi="Times New Roman" w:cs="Times New Roman"/>
        </w:rPr>
        <w:t>elkormolódott</w:t>
      </w:r>
      <w:proofErr w:type="spellEnd"/>
      <w:r w:rsidR="00C46792" w:rsidRPr="00B04189">
        <w:rPr>
          <w:rFonts w:ascii="Times New Roman" w:hAnsi="Times New Roman" w:cs="Times New Roman"/>
        </w:rPr>
        <w:t xml:space="preserve"> füstjáratok, vagy a nedves tüzelőanyag miatt történik.</w:t>
      </w:r>
    </w:p>
    <w:p w:rsidR="00C46792" w:rsidRPr="00B04189" w:rsidRDefault="007C6A03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Minden fű</w:t>
      </w:r>
      <w:r w:rsidR="00C46792" w:rsidRPr="00B04189">
        <w:rPr>
          <w:rFonts w:ascii="Times New Roman" w:hAnsi="Times New Roman" w:cs="Times New Roman"/>
        </w:rPr>
        <w:t>tési periódus után ellenőrizze át a kandallót.</w:t>
      </w:r>
    </w:p>
    <w:p w:rsidR="00C46792" w:rsidRPr="00B04189" w:rsidRDefault="00C46792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Ügyeljen arra, hogy izzó hamut ne öntsön a szemetesbe, mert tüzet okozhat!</w:t>
      </w:r>
    </w:p>
    <w:p w:rsidR="00C46792" w:rsidRPr="00B04189" w:rsidRDefault="00C46792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kan</w:t>
      </w:r>
      <w:r w:rsidR="007C6A03" w:rsidRPr="00B04189">
        <w:rPr>
          <w:rFonts w:ascii="Times New Roman" w:hAnsi="Times New Roman" w:cs="Times New Roman"/>
        </w:rPr>
        <w:t>dalló külső tisztítása csak kihűlt</w:t>
      </w:r>
      <w:r w:rsidRPr="00B04189">
        <w:rPr>
          <w:rFonts w:ascii="Times New Roman" w:hAnsi="Times New Roman" w:cs="Times New Roman"/>
        </w:rPr>
        <w:t xml:space="preserve"> állapotban ajánlatos hideg vízze</w:t>
      </w:r>
      <w:r w:rsidR="007C6A03" w:rsidRPr="00B04189">
        <w:rPr>
          <w:rFonts w:ascii="Times New Roman" w:hAnsi="Times New Roman" w:cs="Times New Roman"/>
        </w:rPr>
        <w:t xml:space="preserve">l, esetleg </w:t>
      </w:r>
      <w:r w:rsidRPr="00B04189">
        <w:rPr>
          <w:rFonts w:ascii="Times New Roman" w:hAnsi="Times New Roman" w:cs="Times New Roman"/>
        </w:rPr>
        <w:t>szappannal, majd szárazra kell törölni. A hőálló üveget üveg-kerámia tisz</w:t>
      </w:r>
      <w:r w:rsidR="007C6A03" w:rsidRPr="00B04189">
        <w:rPr>
          <w:rFonts w:ascii="Times New Roman" w:hAnsi="Times New Roman" w:cs="Times New Roman"/>
        </w:rPr>
        <w:t>títóval tisztí</w:t>
      </w:r>
      <w:r w:rsidRPr="00B04189">
        <w:rPr>
          <w:rFonts w:ascii="Times New Roman" w:hAnsi="Times New Roman" w:cs="Times New Roman"/>
        </w:rPr>
        <w:t>tsa, majd törölje szárazra.</w:t>
      </w:r>
    </w:p>
    <w:p w:rsidR="00C46792" w:rsidRPr="00B04189" w:rsidRDefault="00C46792" w:rsidP="00BA18EC">
      <w:pPr>
        <w:spacing w:line="240" w:lineRule="auto"/>
        <w:rPr>
          <w:rFonts w:ascii="Times New Roman" w:hAnsi="Times New Roman" w:cs="Times New Roman"/>
        </w:rPr>
      </w:pPr>
    </w:p>
    <w:p w:rsidR="00C46792" w:rsidRPr="00B04189" w:rsidRDefault="007C6A03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nem megfele</w:t>
      </w:r>
      <w:r w:rsidR="00C46792" w:rsidRPr="00B04189">
        <w:rPr>
          <w:rFonts w:ascii="Times New Roman" w:hAnsi="Times New Roman" w:cs="Times New Roman"/>
        </w:rPr>
        <w:t xml:space="preserve">lő </w:t>
      </w:r>
      <w:r w:rsidRPr="00B04189">
        <w:rPr>
          <w:rFonts w:ascii="Times New Roman" w:hAnsi="Times New Roman" w:cs="Times New Roman"/>
        </w:rPr>
        <w:t>tüzelőanyag, levegő beállí</w:t>
      </w:r>
      <w:r w:rsidR="00D44B1B" w:rsidRPr="00B04189">
        <w:rPr>
          <w:rFonts w:ascii="Times New Roman" w:hAnsi="Times New Roman" w:cs="Times New Roman"/>
        </w:rPr>
        <w:t xml:space="preserve">tás, vagy </w:t>
      </w:r>
      <w:proofErr w:type="spellStart"/>
      <w:r w:rsidR="00D44B1B" w:rsidRPr="00B04189">
        <w:rPr>
          <w:rFonts w:ascii="Times New Roman" w:hAnsi="Times New Roman" w:cs="Times New Roman"/>
        </w:rPr>
        <w:t>elk</w:t>
      </w:r>
      <w:r w:rsidRPr="00B04189">
        <w:rPr>
          <w:rFonts w:ascii="Times New Roman" w:hAnsi="Times New Roman" w:cs="Times New Roman"/>
        </w:rPr>
        <w:t>ormolódott</w:t>
      </w:r>
      <w:proofErr w:type="spellEnd"/>
      <w:r w:rsidRPr="00B04189">
        <w:rPr>
          <w:rFonts w:ascii="Times New Roman" w:hAnsi="Times New Roman" w:cs="Times New Roman"/>
        </w:rPr>
        <w:t xml:space="preserve"> kémény miatt kéménytű</w:t>
      </w:r>
      <w:r w:rsidR="00D44B1B" w:rsidRPr="00B04189">
        <w:rPr>
          <w:rFonts w:ascii="Times New Roman" w:hAnsi="Times New Roman" w:cs="Times New Roman"/>
        </w:rPr>
        <w:t>z keletkezhet! Ilyen esetbe</w:t>
      </w:r>
      <w:r w:rsidRPr="00B04189">
        <w:rPr>
          <w:rFonts w:ascii="Times New Roman" w:hAnsi="Times New Roman" w:cs="Times New Roman"/>
        </w:rPr>
        <w:t>n a tüzelőlevegőt zárja el és hí</w:t>
      </w:r>
      <w:r w:rsidR="00D44B1B" w:rsidRPr="00B04189">
        <w:rPr>
          <w:rFonts w:ascii="Times New Roman" w:hAnsi="Times New Roman" w:cs="Times New Roman"/>
        </w:rPr>
        <w:t>vja a tűzoltókat!</w:t>
      </w:r>
    </w:p>
    <w:p w:rsidR="00D44B1B" w:rsidRPr="00B04189" w:rsidRDefault="00D44B1B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>A víz használata az oltáshoz tilos!</w:t>
      </w:r>
    </w:p>
    <w:p w:rsidR="00D44B1B" w:rsidRPr="00B04189" w:rsidRDefault="00D44B1B" w:rsidP="00BA18EC">
      <w:pPr>
        <w:spacing w:line="240" w:lineRule="auto"/>
        <w:rPr>
          <w:rFonts w:ascii="Times New Roman" w:hAnsi="Times New Roman" w:cs="Times New Roman"/>
        </w:rPr>
      </w:pPr>
    </w:p>
    <w:p w:rsidR="00D44B1B" w:rsidRPr="00B04189" w:rsidRDefault="00210EA8" w:rsidP="00BA18EC">
      <w:pPr>
        <w:spacing w:line="240" w:lineRule="auto"/>
        <w:rPr>
          <w:rFonts w:ascii="Times New Roman" w:hAnsi="Times New Roman" w:cs="Times New Roman"/>
        </w:rPr>
      </w:pPr>
      <w:r w:rsidRPr="00B04189">
        <w:rPr>
          <w:rFonts w:ascii="Times New Roman" w:hAnsi="Times New Roman" w:cs="Times New Roman"/>
        </w:rPr>
        <w:t xml:space="preserve"> </w:t>
      </w:r>
      <w:r w:rsidR="00B17C74" w:rsidRPr="00B04189">
        <w:rPr>
          <w:rFonts w:ascii="Times New Roman" w:hAnsi="Times New Roman" w:cs="Times New Roman"/>
        </w:rPr>
        <w:t>S</w:t>
      </w:r>
      <w:r w:rsidR="007C6A03" w:rsidRPr="00B04189">
        <w:rPr>
          <w:rFonts w:ascii="Times New Roman" w:hAnsi="Times New Roman" w:cs="Times New Roman"/>
        </w:rPr>
        <w:t>zakszerű</w:t>
      </w:r>
      <w:r w:rsidR="00D44B1B" w:rsidRPr="00B04189">
        <w:rPr>
          <w:rFonts w:ascii="Times New Roman" w:hAnsi="Times New Roman" w:cs="Times New Roman"/>
        </w:rPr>
        <w:t>tlen bekötés, nem megfelelő kémény, nem megfelelő tüzelőanyag használata,</w:t>
      </w:r>
      <w:r w:rsidR="00463796" w:rsidRPr="00B04189">
        <w:rPr>
          <w:rFonts w:ascii="Times New Roman" w:hAnsi="Times New Roman" w:cs="Times New Roman"/>
        </w:rPr>
        <w:t xml:space="preserve"> </w:t>
      </w:r>
      <w:r w:rsidR="00D44B1B" w:rsidRPr="00B04189">
        <w:rPr>
          <w:rFonts w:ascii="Times New Roman" w:hAnsi="Times New Roman" w:cs="Times New Roman"/>
        </w:rPr>
        <w:t>vagy nem rendeltetésszerű ha</w:t>
      </w:r>
      <w:r w:rsidR="004B4094" w:rsidRPr="00B04189">
        <w:rPr>
          <w:rFonts w:ascii="Times New Roman" w:hAnsi="Times New Roman" w:cs="Times New Roman"/>
        </w:rPr>
        <w:t xml:space="preserve">sználat miatt keletkező </w:t>
      </w:r>
      <w:r w:rsidR="00B17C74" w:rsidRPr="00B04189">
        <w:rPr>
          <w:rFonts w:ascii="Times New Roman" w:hAnsi="Times New Roman" w:cs="Times New Roman"/>
        </w:rPr>
        <w:t xml:space="preserve">meghibásodásra </w:t>
      </w:r>
      <w:r w:rsidR="00D44B1B" w:rsidRPr="00B04189">
        <w:rPr>
          <w:rFonts w:ascii="Times New Roman" w:hAnsi="Times New Roman" w:cs="Times New Roman"/>
        </w:rPr>
        <w:t xml:space="preserve">a </w:t>
      </w:r>
      <w:r w:rsidR="007C6A03" w:rsidRPr="00B04189">
        <w:rPr>
          <w:rFonts w:ascii="Times New Roman" w:hAnsi="Times New Roman" w:cs="Times New Roman"/>
        </w:rPr>
        <w:t>garanciális javí</w:t>
      </w:r>
      <w:r w:rsidR="004512EC" w:rsidRPr="00B04189">
        <w:rPr>
          <w:rFonts w:ascii="Times New Roman" w:hAnsi="Times New Roman" w:cs="Times New Roman"/>
        </w:rPr>
        <w:t>tás nem vonatkozik!</w:t>
      </w:r>
    </w:p>
    <w:p w:rsidR="00C1467A" w:rsidRPr="00B04189" w:rsidRDefault="00C1467A" w:rsidP="00BA18EC">
      <w:pPr>
        <w:spacing w:line="240" w:lineRule="auto"/>
        <w:rPr>
          <w:rFonts w:ascii="Times New Roman" w:hAnsi="Times New Roman" w:cs="Times New Roman"/>
        </w:rPr>
      </w:pPr>
    </w:p>
    <w:p w:rsidR="006B55C1" w:rsidRPr="00B04189" w:rsidRDefault="006B55C1" w:rsidP="00EB1FA7">
      <w:pPr>
        <w:spacing w:line="240" w:lineRule="auto"/>
        <w:rPr>
          <w:rFonts w:ascii="Times New Roman" w:hAnsi="Times New Roman" w:cs="Times New Roman"/>
        </w:rPr>
      </w:pPr>
    </w:p>
    <w:p w:rsidR="00B17C74" w:rsidRPr="00B04189" w:rsidRDefault="00B17C74" w:rsidP="00EB1FA7">
      <w:pPr>
        <w:spacing w:line="240" w:lineRule="auto"/>
        <w:rPr>
          <w:rFonts w:ascii="Times New Roman" w:hAnsi="Times New Roman" w:cs="Times New Roman"/>
        </w:rPr>
      </w:pPr>
    </w:p>
    <w:p w:rsidR="00B17C74" w:rsidRPr="00B04189" w:rsidRDefault="00B17C74" w:rsidP="00EB1FA7">
      <w:pPr>
        <w:spacing w:line="240" w:lineRule="auto"/>
        <w:rPr>
          <w:rFonts w:ascii="Times New Roman" w:hAnsi="Times New Roman" w:cs="Times New Roman"/>
        </w:rPr>
      </w:pPr>
    </w:p>
    <w:p w:rsidR="00B17C74" w:rsidRPr="00B04189" w:rsidRDefault="00B17C74" w:rsidP="00EB1FA7">
      <w:pPr>
        <w:spacing w:line="240" w:lineRule="auto"/>
        <w:rPr>
          <w:rFonts w:ascii="Times New Roman" w:hAnsi="Times New Roman" w:cs="Times New Roman"/>
        </w:rPr>
      </w:pPr>
    </w:p>
    <w:p w:rsidR="00B17C74" w:rsidRPr="00B04189" w:rsidRDefault="00B17C74" w:rsidP="00EB1FA7">
      <w:pPr>
        <w:spacing w:line="240" w:lineRule="auto"/>
        <w:rPr>
          <w:rFonts w:ascii="Times New Roman" w:hAnsi="Times New Roman" w:cs="Times New Roman"/>
        </w:rPr>
      </w:pPr>
    </w:p>
    <w:p w:rsidR="00B17C74" w:rsidRPr="00B04189" w:rsidRDefault="00B17C74" w:rsidP="00EB1FA7">
      <w:pPr>
        <w:spacing w:line="240" w:lineRule="auto"/>
        <w:rPr>
          <w:rFonts w:ascii="Times New Roman" w:hAnsi="Times New Roman" w:cs="Times New Roman"/>
        </w:rPr>
      </w:pPr>
    </w:p>
    <w:p w:rsidR="00B17C74" w:rsidRPr="00B04189" w:rsidRDefault="00B17C74" w:rsidP="00EB1FA7">
      <w:pPr>
        <w:spacing w:line="240" w:lineRule="auto"/>
        <w:rPr>
          <w:rFonts w:ascii="Times New Roman" w:hAnsi="Times New Roman" w:cs="Times New Roman"/>
        </w:rPr>
      </w:pPr>
    </w:p>
    <w:p w:rsidR="00B17C74" w:rsidRPr="00B04189" w:rsidRDefault="00B17C74" w:rsidP="00EB1FA7">
      <w:pPr>
        <w:spacing w:line="240" w:lineRule="auto"/>
        <w:rPr>
          <w:rFonts w:ascii="Times New Roman" w:hAnsi="Times New Roman" w:cs="Times New Roman"/>
        </w:rPr>
      </w:pPr>
    </w:p>
    <w:p w:rsidR="00B17C74" w:rsidRPr="00B04189" w:rsidRDefault="00B17C74" w:rsidP="00EB1FA7">
      <w:pPr>
        <w:spacing w:line="240" w:lineRule="auto"/>
        <w:rPr>
          <w:rFonts w:ascii="Times New Roman" w:hAnsi="Times New Roman" w:cs="Times New Roman"/>
        </w:rPr>
      </w:pPr>
    </w:p>
    <w:p w:rsidR="00B17C74" w:rsidRPr="00B04189" w:rsidRDefault="00B17C74" w:rsidP="00EB1FA7">
      <w:pPr>
        <w:spacing w:line="240" w:lineRule="auto"/>
        <w:rPr>
          <w:rFonts w:ascii="Times New Roman" w:hAnsi="Times New Roman" w:cs="Times New Roman"/>
        </w:rPr>
      </w:pPr>
    </w:p>
    <w:p w:rsidR="00B17C74" w:rsidRPr="00B04189" w:rsidRDefault="00B17C74" w:rsidP="00EB1FA7">
      <w:pPr>
        <w:spacing w:line="240" w:lineRule="auto"/>
        <w:rPr>
          <w:rFonts w:ascii="Times New Roman" w:hAnsi="Times New Roman" w:cs="Times New Roman"/>
        </w:rPr>
      </w:pPr>
    </w:p>
    <w:p w:rsidR="00D1171D" w:rsidRPr="00B04189" w:rsidRDefault="00D1171D" w:rsidP="00EB1FA7">
      <w:pPr>
        <w:spacing w:line="240" w:lineRule="auto"/>
        <w:rPr>
          <w:rFonts w:ascii="Times New Roman" w:hAnsi="Times New Roman" w:cs="Times New Roman"/>
        </w:rPr>
      </w:pPr>
    </w:p>
    <w:sectPr w:rsidR="00D1171D" w:rsidRPr="00B04189" w:rsidSect="00A8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5A" w:rsidRDefault="0054295A" w:rsidP="0061180C">
      <w:pPr>
        <w:spacing w:after="0" w:line="240" w:lineRule="auto"/>
      </w:pPr>
      <w:r>
        <w:separator/>
      </w:r>
    </w:p>
  </w:endnote>
  <w:endnote w:type="continuationSeparator" w:id="0">
    <w:p w:rsidR="0054295A" w:rsidRDefault="0054295A" w:rsidP="0061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5A" w:rsidRDefault="0054295A" w:rsidP="0061180C">
      <w:pPr>
        <w:spacing w:after="0" w:line="240" w:lineRule="auto"/>
      </w:pPr>
      <w:r>
        <w:separator/>
      </w:r>
    </w:p>
  </w:footnote>
  <w:footnote w:type="continuationSeparator" w:id="0">
    <w:p w:rsidR="0054295A" w:rsidRDefault="0054295A" w:rsidP="00611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23121"/>
    <w:rsid w:val="0002587D"/>
    <w:rsid w:val="0005061D"/>
    <w:rsid w:val="000809C4"/>
    <w:rsid w:val="00210EA8"/>
    <w:rsid w:val="002A39AA"/>
    <w:rsid w:val="002A54B3"/>
    <w:rsid w:val="00304C2A"/>
    <w:rsid w:val="003065B8"/>
    <w:rsid w:val="00323121"/>
    <w:rsid w:val="003E4260"/>
    <w:rsid w:val="004308C3"/>
    <w:rsid w:val="004512EC"/>
    <w:rsid w:val="00463796"/>
    <w:rsid w:val="004B4094"/>
    <w:rsid w:val="004C476C"/>
    <w:rsid w:val="00501C3C"/>
    <w:rsid w:val="00503106"/>
    <w:rsid w:val="0051245E"/>
    <w:rsid w:val="0054295A"/>
    <w:rsid w:val="005442B4"/>
    <w:rsid w:val="00604648"/>
    <w:rsid w:val="0061180C"/>
    <w:rsid w:val="006B3DA5"/>
    <w:rsid w:val="006B55C1"/>
    <w:rsid w:val="007B6198"/>
    <w:rsid w:val="007C6A03"/>
    <w:rsid w:val="008135E0"/>
    <w:rsid w:val="00835187"/>
    <w:rsid w:val="00930EB7"/>
    <w:rsid w:val="00950866"/>
    <w:rsid w:val="009A4CA5"/>
    <w:rsid w:val="00A80E73"/>
    <w:rsid w:val="00A87951"/>
    <w:rsid w:val="00A913BF"/>
    <w:rsid w:val="00AC4D66"/>
    <w:rsid w:val="00AC5BEB"/>
    <w:rsid w:val="00AD5487"/>
    <w:rsid w:val="00B04189"/>
    <w:rsid w:val="00B17C74"/>
    <w:rsid w:val="00BA18EC"/>
    <w:rsid w:val="00C1467A"/>
    <w:rsid w:val="00C46792"/>
    <w:rsid w:val="00D1171D"/>
    <w:rsid w:val="00D44B1B"/>
    <w:rsid w:val="00D623D3"/>
    <w:rsid w:val="00D97A81"/>
    <w:rsid w:val="00E61C09"/>
    <w:rsid w:val="00EB1FA7"/>
    <w:rsid w:val="00FF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E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1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180C"/>
  </w:style>
  <w:style w:type="paragraph" w:styleId="llb">
    <w:name w:val="footer"/>
    <w:basedOn w:val="Norml"/>
    <w:link w:val="llbChar"/>
    <w:uiPriority w:val="99"/>
    <w:semiHidden/>
    <w:unhideWhenUsed/>
    <w:rsid w:val="0061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1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F7E0C-8586-47E4-9C08-BE171874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750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Csuky</dc:creator>
  <cp:lastModifiedBy>Csuky</cp:lastModifiedBy>
  <cp:revision>20</cp:revision>
  <dcterms:created xsi:type="dcterms:W3CDTF">2012-08-14T12:37:00Z</dcterms:created>
  <dcterms:modified xsi:type="dcterms:W3CDTF">2012-09-12T08:37:00Z</dcterms:modified>
</cp:coreProperties>
</file>